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5190" w14:textId="51472717" w:rsidR="0083790E" w:rsidRPr="00DB2CE3" w:rsidRDefault="0083790E" w:rsidP="0083790E">
      <w:pPr>
        <w:rPr>
          <w:sz w:val="20"/>
          <w:szCs w:val="20"/>
        </w:rPr>
      </w:pPr>
      <w:r>
        <w:rPr>
          <w:b/>
          <w:bCs/>
          <w:sz w:val="20"/>
          <w:szCs w:val="20"/>
        </w:rPr>
        <w:t xml:space="preserve">COMMUNIQUÉ DE PRESSE INOV-8 </w:t>
      </w:r>
    </w:p>
    <w:p w14:paraId="5A20C1E6" w14:textId="77777777" w:rsidR="0083790E" w:rsidRPr="00DB2CE3" w:rsidRDefault="0083790E" w:rsidP="0083790E">
      <w:pPr>
        <w:rPr>
          <w:rFonts w:cstheme="minorHAnsi"/>
          <w:sz w:val="20"/>
          <w:szCs w:val="20"/>
        </w:rPr>
      </w:pPr>
    </w:p>
    <w:p w14:paraId="13AD043E" w14:textId="77777777" w:rsidR="00B53F6F" w:rsidRDefault="00B53F6F" w:rsidP="0083790E">
      <w:pPr>
        <w:jc w:val="center"/>
        <w:rPr>
          <w:b/>
          <w:bCs/>
          <w:sz w:val="28"/>
          <w:szCs w:val="28"/>
        </w:rPr>
      </w:pPr>
    </w:p>
    <w:p w14:paraId="4B5E1CF1" w14:textId="1F3D748D" w:rsidR="00B53F6F" w:rsidRDefault="0083790E" w:rsidP="0083790E">
      <w:pPr>
        <w:jc w:val="center"/>
        <w:rPr>
          <w:b/>
          <w:bCs/>
          <w:sz w:val="28"/>
          <w:szCs w:val="28"/>
        </w:rPr>
      </w:pPr>
      <w:r w:rsidRPr="00B53F6F">
        <w:rPr>
          <w:b/>
          <w:bCs/>
          <w:sz w:val="28"/>
          <w:szCs w:val="28"/>
        </w:rPr>
        <w:t xml:space="preserve">LA MEILLEURE CHAUSSURE D’ULTRAMARATHON </w:t>
      </w:r>
    </w:p>
    <w:p w14:paraId="35BB846C" w14:textId="31B36CB5" w:rsidR="0083790E" w:rsidRPr="00B53F6F" w:rsidRDefault="0083790E" w:rsidP="0083790E">
      <w:pPr>
        <w:jc w:val="center"/>
        <w:rPr>
          <w:rFonts w:cstheme="minorHAnsi"/>
          <w:b/>
          <w:bCs/>
          <w:sz w:val="28"/>
          <w:szCs w:val="28"/>
        </w:rPr>
      </w:pPr>
      <w:r w:rsidRPr="00B53F6F">
        <w:rPr>
          <w:b/>
          <w:bCs/>
          <w:sz w:val="28"/>
          <w:szCs w:val="28"/>
        </w:rPr>
        <w:t>VIENT ENCORE D’ÊTRE AMÉLIORÉE</w:t>
      </w:r>
    </w:p>
    <w:p w14:paraId="75D40457" w14:textId="73CC1E22" w:rsidR="0083790E" w:rsidRDefault="0083790E" w:rsidP="0083790E">
      <w:pPr>
        <w:rPr>
          <w:rFonts w:cstheme="minorHAnsi"/>
          <w:sz w:val="20"/>
          <w:szCs w:val="20"/>
        </w:rPr>
      </w:pPr>
    </w:p>
    <w:p w14:paraId="61B76707" w14:textId="77777777" w:rsidR="0083790E" w:rsidRPr="00B53F6F" w:rsidRDefault="0083790E" w:rsidP="0083790E">
      <w:pPr>
        <w:rPr>
          <w:rFonts w:cstheme="minorHAnsi"/>
          <w:i/>
          <w:iCs/>
        </w:rPr>
      </w:pPr>
      <w:r w:rsidRPr="00B53F6F">
        <w:rPr>
          <w:i/>
          <w:iCs/>
        </w:rPr>
        <w:t>Cet été, inov-8 va donner un nouveau souffle à la discipline de l’ultramarathon grâce à l’évolution de son modèle de chaussure primé TERRAULTRA.</w:t>
      </w:r>
    </w:p>
    <w:p w14:paraId="53F86743" w14:textId="77777777" w:rsidR="0083790E" w:rsidRPr="00B53F6F" w:rsidRDefault="0083790E" w:rsidP="0083790E">
      <w:pPr>
        <w:rPr>
          <w:rFonts w:cstheme="minorHAnsi"/>
          <w:i/>
          <w:iCs/>
          <w:sz w:val="20"/>
          <w:szCs w:val="20"/>
        </w:rPr>
      </w:pPr>
    </w:p>
    <w:p w14:paraId="7B9E4882" w14:textId="016AB036" w:rsidR="0083790E" w:rsidRPr="00B53F6F" w:rsidRDefault="00B53F6F" w:rsidP="0083790E">
      <w:pPr>
        <w:rPr>
          <w:rFonts w:cstheme="minorHAnsi"/>
        </w:rPr>
      </w:pPr>
      <w:r w:rsidRPr="00B53F6F">
        <w:rPr>
          <w:i/>
          <w:iCs/>
        </w:rPr>
        <w:t>Lake District</w:t>
      </w:r>
      <w:r>
        <w:rPr>
          <w:i/>
          <w:iCs/>
        </w:rPr>
        <w:t xml:space="preserve"> (UK)</w:t>
      </w:r>
      <w:bookmarkStart w:id="0" w:name="_GoBack"/>
      <w:bookmarkEnd w:id="0"/>
      <w:r w:rsidRPr="00B53F6F">
        <w:rPr>
          <w:i/>
          <w:iCs/>
        </w:rPr>
        <w:t xml:space="preserve"> 16 juillet 2020 -</w:t>
      </w:r>
      <w:r>
        <w:t xml:space="preserve"> </w:t>
      </w:r>
      <w:r w:rsidR="0083790E" w:rsidRPr="00B53F6F">
        <w:t>Suite à l’amélioration de son utilisation innovante du matériau Graphene-Grip et à l'intégration d’une nouvelle mousse absorbante encore plus confortable qui assure un retour d’énergie prolongé, la TERRAULTRA G 270 est la chaussure ultime pour les longs trails de plusieurs kilomètres.</w:t>
      </w:r>
    </w:p>
    <w:p w14:paraId="025094E6" w14:textId="77777777" w:rsidR="0083790E" w:rsidRPr="00B53F6F" w:rsidRDefault="0083790E" w:rsidP="0083790E">
      <w:pPr>
        <w:rPr>
          <w:rFonts w:cstheme="minorHAnsi"/>
        </w:rPr>
      </w:pPr>
    </w:p>
    <w:p w14:paraId="686CDDCB" w14:textId="77777777" w:rsidR="0083790E" w:rsidRPr="00B53F6F" w:rsidRDefault="0083790E" w:rsidP="0083790E">
      <w:r w:rsidRPr="00B53F6F">
        <w:t>Évolution du modèle TERRAULTRA G 260, primé à plusieurs reprises, avec notamment le prix de la meilleure chaussure de trail (Best Trail Running Shoe) 2018*, la TERRAULTRA G 270 est commercialisée dès aujourd'hui (le 16 juillet).</w:t>
      </w:r>
    </w:p>
    <w:p w14:paraId="3385B554" w14:textId="77777777" w:rsidR="0083790E" w:rsidRPr="00B53F6F" w:rsidRDefault="0083790E" w:rsidP="0083790E">
      <w:pPr>
        <w:rPr>
          <w:rFonts w:cstheme="minorHAnsi"/>
        </w:rPr>
      </w:pPr>
    </w:p>
    <w:p w14:paraId="2B8A164F" w14:textId="77777777" w:rsidR="0083790E" w:rsidRPr="00B53F6F" w:rsidRDefault="0083790E" w:rsidP="0083790E">
      <w:pPr>
        <w:rPr>
          <w:rFonts w:cstheme="minorHAnsi"/>
        </w:rPr>
      </w:pPr>
      <w:r w:rsidRPr="00B53F6F">
        <w:t>Parmi ses testeurs, on compte Damian Hall, l'un des meilleurs coureurs d’ultramarathon au monde, qui en portera une paire lors de sa tentative de Fastest Known Time (FKT) sur le parcours Pennine Way de 431 km (trail national le plus ancien d’Angleterre) la semaine prochaine.</w:t>
      </w:r>
    </w:p>
    <w:p w14:paraId="6B86906A" w14:textId="77777777" w:rsidR="0083790E" w:rsidRPr="00B53F6F" w:rsidRDefault="0083790E" w:rsidP="0083790E">
      <w:pPr>
        <w:rPr>
          <w:rFonts w:cstheme="minorHAnsi"/>
        </w:rPr>
      </w:pPr>
    </w:p>
    <w:p w14:paraId="245F29CC" w14:textId="77777777" w:rsidR="0083790E" w:rsidRPr="00B53F6F" w:rsidRDefault="0083790E" w:rsidP="0083790E">
      <w:pPr>
        <w:rPr>
          <w:i/>
          <w:iCs/>
        </w:rPr>
      </w:pPr>
      <w:r w:rsidRPr="00B53F6F">
        <w:rPr>
          <w:b/>
          <w:bCs/>
        </w:rPr>
        <w:t>Michael Price</w:t>
      </w:r>
      <w:r w:rsidRPr="00B53F6F">
        <w:t xml:space="preserve">, DG d’inov-8 dans le parc national du Lake District au Royaume-Uni, a déclaré : </w:t>
      </w:r>
      <w:r w:rsidRPr="00B53F6F">
        <w:rPr>
          <w:i/>
          <w:iCs/>
        </w:rPr>
        <w:t>« L’ultramarathon connaît un essor sans précédent ces dernières décennies. En effet, plusieurs études* témoignent d’une augmentation de 1600 % de la participation à des événements plus longs que le marathon.</w:t>
      </w:r>
    </w:p>
    <w:p w14:paraId="71D3312D" w14:textId="77777777" w:rsidR="0083790E" w:rsidRPr="00B53F6F" w:rsidRDefault="0083790E" w:rsidP="0083790E">
      <w:pPr>
        <w:rPr>
          <w:rFonts w:cstheme="minorHAnsi"/>
          <w:i/>
          <w:iCs/>
        </w:rPr>
      </w:pPr>
    </w:p>
    <w:p w14:paraId="28312DB7" w14:textId="7DABA934" w:rsidR="004F55E3" w:rsidRPr="00B53F6F" w:rsidRDefault="0083790E" w:rsidP="0083790E">
      <w:pPr>
        <w:rPr>
          <w:rFonts w:cstheme="minorHAnsi"/>
          <w:i/>
          <w:iCs/>
        </w:rPr>
      </w:pPr>
      <w:r w:rsidRPr="00B53F6F">
        <w:rPr>
          <w:i/>
          <w:iCs/>
        </w:rPr>
        <w:t>Notre première chaussure spécialement conçue pour ces coureurs passionnés, la TERRAULTRA G 260, qui assure le meilleur niveau d’adhérence au monde, a connu un énorme succès. Elle est aujourd'hui la chaussure de trail la plus vendue dans l’histoire de notre filière de vente au détail en ligne, avec des ventes qui ont doublé au cours de l’année passée.</w:t>
      </w:r>
    </w:p>
    <w:p w14:paraId="3730212D" w14:textId="77777777" w:rsidR="0083790E" w:rsidRPr="00B53F6F" w:rsidRDefault="0083790E" w:rsidP="0083790E">
      <w:pPr>
        <w:rPr>
          <w:rFonts w:cstheme="minorHAnsi"/>
          <w:i/>
          <w:iCs/>
        </w:rPr>
      </w:pPr>
    </w:p>
    <w:p w14:paraId="4C75921D" w14:textId="77777777" w:rsidR="0083790E" w:rsidRPr="00B53F6F" w:rsidRDefault="0083790E" w:rsidP="0083790E">
      <w:pPr>
        <w:rPr>
          <w:rFonts w:cstheme="minorHAnsi"/>
          <w:i/>
          <w:iCs/>
        </w:rPr>
      </w:pPr>
      <w:r w:rsidRPr="00B53F6F">
        <w:rPr>
          <w:i/>
          <w:iCs/>
        </w:rPr>
        <w:t>Aujourd’hui, à l’issue de 18 mois de recueil des impressions de coureurs d’ultramarathon du monde entier, nous sommes prêts à lancer le modèle TERRAULTRA G 270. Il a fait l’objet de plusieurs petites améliorations minutieuses qui feront une grande différence en termes de performance. La meilleure chaussure vient encore d’être améliorée ».</w:t>
      </w:r>
    </w:p>
    <w:p w14:paraId="55734969" w14:textId="77777777" w:rsidR="0083790E" w:rsidRPr="00B53F6F" w:rsidRDefault="0083790E" w:rsidP="0083790E">
      <w:pPr>
        <w:rPr>
          <w:rFonts w:cstheme="minorHAnsi"/>
          <w:i/>
          <w:iCs/>
        </w:rPr>
      </w:pPr>
    </w:p>
    <w:p w14:paraId="011B9FA4" w14:textId="60D80164" w:rsidR="00DB2CE3" w:rsidRPr="00B53F6F" w:rsidRDefault="0083790E" w:rsidP="0083790E">
      <w:pPr>
        <w:rPr>
          <w:rFonts w:cstheme="minorHAnsi"/>
        </w:rPr>
      </w:pPr>
      <w:r w:rsidRPr="00B53F6F">
        <w:t>Outre l’utilisation améliorée du caoutchouc Graphene-Grip et des rainures flexibles sur la semelle extérieure pour favoriser une traction adhérente sur le long terme, la nouvelle mousse de semelle intermédiaire POWERFLOW MAX assure 20 % d’énergie en plus et conserve sa qualité de confort optimale deux fois plus longtemps que son prédécesseur. Ainsi, une course vive et réactive est assurée en toutes circonstances, même dans les étapes les plus difficiles de l’ultramarathon.</w:t>
      </w:r>
    </w:p>
    <w:p w14:paraId="605DCD39" w14:textId="77777777" w:rsidR="0083790E" w:rsidRPr="00B53F6F" w:rsidRDefault="0083790E" w:rsidP="0083790E">
      <w:pPr>
        <w:rPr>
          <w:rFonts w:cstheme="minorHAnsi"/>
        </w:rPr>
      </w:pPr>
    </w:p>
    <w:p w14:paraId="0996ECC3" w14:textId="3D873AA9" w:rsidR="0083790E" w:rsidRPr="00B53F6F" w:rsidRDefault="0083790E" w:rsidP="0083790E">
      <w:pPr>
        <w:rPr>
          <w:rFonts w:cstheme="minorHAnsi"/>
        </w:rPr>
      </w:pPr>
      <w:r w:rsidRPr="00B53F6F">
        <w:t>La nouvelle semelle intérieure BOOMERANG produit 40 % de retour d’énergie en plus par rapport à la semelle précédente, tandis que la technologie ADAPTERFIT intégrée dans la partie supérieure permet au pied de s’adapter aux éventuelles protubérances ou évolutions du terrain pour améliorer le confort général.</w:t>
      </w:r>
    </w:p>
    <w:p w14:paraId="7E059B46" w14:textId="77777777" w:rsidR="0083790E" w:rsidRPr="00B53F6F" w:rsidRDefault="0083790E" w:rsidP="0083790E">
      <w:pPr>
        <w:rPr>
          <w:rFonts w:cstheme="minorHAnsi"/>
        </w:rPr>
      </w:pPr>
    </w:p>
    <w:p w14:paraId="3822D39A" w14:textId="0A2B5A4E" w:rsidR="0083790E" w:rsidRPr="00B53F6F" w:rsidRDefault="0083790E" w:rsidP="0083790E">
      <w:pPr>
        <w:rPr>
          <w:i/>
          <w:iCs/>
        </w:rPr>
      </w:pPr>
      <w:r w:rsidRPr="00B53F6F">
        <w:rPr>
          <w:b/>
          <w:bCs/>
        </w:rPr>
        <w:lastRenderedPageBreak/>
        <w:t>Damian Hall</w:t>
      </w:r>
      <w:r w:rsidRPr="00B53F6F">
        <w:t xml:space="preserve">, vainqueur de l’Ultra Tour Monte Rosa l’année dernière et classé parmi les cinq premiers de l’Ultra-Trail du Mont-Blanc 2018, a déclaré : </w:t>
      </w:r>
      <w:r w:rsidRPr="00B53F6F">
        <w:rPr>
          <w:i/>
          <w:iCs/>
        </w:rPr>
        <w:t>« Ces chaussures sont ma carte maîtresse ! L’adhérence est encore meilleure qu’avant et le rebond provoqué par le rembourrage est très agréable à mesure que les kilomètres s’accumulent, comme cela sera certainement le cas lors de ma tentative de FKT sur le Pennine Way. Elles maintiennent vraiment bien le pied en place et l’espace élargi pour les orteils assure un confort supplémentaire ».</w:t>
      </w:r>
    </w:p>
    <w:p w14:paraId="2B1C887F" w14:textId="77777777" w:rsidR="0083790E" w:rsidRPr="00B53F6F" w:rsidRDefault="0083790E" w:rsidP="0083790E">
      <w:pPr>
        <w:rPr>
          <w:rFonts w:cstheme="minorHAnsi"/>
          <w:i/>
          <w:iCs/>
        </w:rPr>
      </w:pPr>
    </w:p>
    <w:p w14:paraId="00AD49E8" w14:textId="343A03D1" w:rsidR="0083790E" w:rsidRPr="00B53F6F" w:rsidRDefault="0083790E" w:rsidP="0083790E">
      <w:pPr>
        <w:rPr>
          <w:rFonts w:cstheme="minorHAnsi"/>
        </w:rPr>
      </w:pPr>
      <w:r w:rsidRPr="00B53F6F">
        <w:t>Grâce à sa collaboration avec les experts en graphène de l’Université de Manchester, inov-8 est la seule marque au monde à utiliser ce matériau, honoré du Prix Nobel, dans le domaine de la chaussure de sport et a déposé un brevet en attente de validation pour cette technologie. En intégrant le matériau le plus solide au monde dans son caoutchouc, la marque a élaboré des semelles extérieures sans concession destinées à la course à pied, à la randonnée et au fitness, à la fois incroyablement adhérentes et superbement bien ajustées.</w:t>
      </w:r>
    </w:p>
    <w:p w14:paraId="12F8EDA0" w14:textId="77777777" w:rsidR="0083790E" w:rsidRPr="00B53F6F" w:rsidRDefault="0083790E" w:rsidP="0083790E">
      <w:pPr>
        <w:rPr>
          <w:rFonts w:cstheme="minorHAnsi"/>
        </w:rPr>
      </w:pPr>
    </w:p>
    <w:p w14:paraId="72C0CA45" w14:textId="253E7D23" w:rsidR="0083790E" w:rsidRPr="00B53F6F" w:rsidRDefault="0083790E" w:rsidP="0083790E">
      <w:pPr>
        <w:rPr>
          <w:rFonts w:cstheme="minorHAnsi"/>
        </w:rPr>
      </w:pPr>
      <w:r w:rsidRPr="00B53F6F">
        <w:t>Sa croissance en popularité a été telle qu’inov-8 a déjà observé en 2020 une hausse soudaine de 44 % des ventes mondiales de ses chaussures en graphène par rapport au premier semestre 2019.</w:t>
      </w:r>
    </w:p>
    <w:p w14:paraId="691CB8C8" w14:textId="77777777" w:rsidR="0083790E" w:rsidRPr="00B53F6F" w:rsidRDefault="0083790E" w:rsidP="0083790E">
      <w:pPr>
        <w:rPr>
          <w:rFonts w:cstheme="minorHAnsi"/>
        </w:rPr>
      </w:pPr>
    </w:p>
    <w:p w14:paraId="0DE9AEB2" w14:textId="473E8CB1" w:rsidR="0083790E" w:rsidRPr="00B53F6F" w:rsidRDefault="00B53F6F" w:rsidP="0083790E">
      <w:pPr>
        <w:rPr>
          <w:rFonts w:cstheme="minorHAnsi"/>
          <w:i/>
          <w:iCs/>
        </w:rPr>
      </w:pPr>
      <w:r>
        <w:t xml:space="preserve">Michael Price a ajouté </w:t>
      </w:r>
      <w:r w:rsidR="0083790E" w:rsidRPr="00B53F6F">
        <w:t xml:space="preserve">: </w:t>
      </w:r>
      <w:r w:rsidR="0083790E" w:rsidRPr="00B53F6F">
        <w:rPr>
          <w:i/>
          <w:iCs/>
        </w:rPr>
        <w:t>« Nous marions science et innovation avec rapidité et agilité d’entreprise pour rivaliser avec les autres grandes marques de sport, et nous sortons vainqueurs ».</w:t>
      </w:r>
    </w:p>
    <w:p w14:paraId="58DF9491" w14:textId="77777777" w:rsidR="0083790E" w:rsidRPr="00B53F6F" w:rsidRDefault="0083790E" w:rsidP="0083790E">
      <w:pPr>
        <w:rPr>
          <w:rFonts w:cstheme="minorHAnsi"/>
        </w:rPr>
      </w:pPr>
    </w:p>
    <w:p w14:paraId="6A40B60B" w14:textId="5D3148C7" w:rsidR="0083790E" w:rsidRPr="00B53F6F" w:rsidRDefault="0083790E" w:rsidP="0083790E">
      <w:pPr>
        <w:rPr>
          <w:rFonts w:cstheme="minorHAnsi"/>
        </w:rPr>
      </w:pPr>
      <w:r w:rsidRPr="00B53F6F">
        <w:t xml:space="preserve">Le modèle TERRAULTRA G 270 sort aujourd'hui (le 16 juillet), au prix de 145 £ / 170 € / 160 $. Pour plus de précisions : </w:t>
      </w:r>
      <w:hyperlink r:id="rId4">
        <w:r w:rsidRPr="00B53F6F">
          <w:rPr>
            <w:rStyle w:val="InternetLink"/>
          </w:rPr>
          <w:t>www.inov-8.com</w:t>
        </w:r>
      </w:hyperlink>
      <w:r w:rsidRPr="00B53F6F">
        <w:t xml:space="preserve"> </w:t>
      </w:r>
    </w:p>
    <w:p w14:paraId="4F94B357" w14:textId="77777777" w:rsidR="0083790E" w:rsidRPr="00DB2CE3" w:rsidRDefault="0083790E" w:rsidP="0083790E">
      <w:pPr>
        <w:rPr>
          <w:rFonts w:cstheme="minorHAnsi"/>
          <w:sz w:val="20"/>
          <w:szCs w:val="20"/>
        </w:rPr>
      </w:pPr>
    </w:p>
    <w:p w14:paraId="16B0E74D" w14:textId="77777777" w:rsidR="0083790E" w:rsidRPr="00DB2CE3" w:rsidRDefault="0083790E" w:rsidP="0083790E">
      <w:pPr>
        <w:rPr>
          <w:rFonts w:cstheme="minorHAnsi"/>
          <w:sz w:val="20"/>
          <w:szCs w:val="20"/>
        </w:rPr>
      </w:pPr>
    </w:p>
    <w:p w14:paraId="62268815" w14:textId="77777777" w:rsidR="00DB7E87" w:rsidRDefault="0083790E" w:rsidP="0083790E">
      <w:pPr>
        <w:rPr>
          <w:rFonts w:cstheme="minorHAnsi"/>
          <w:b/>
          <w:bCs/>
          <w:sz w:val="20"/>
          <w:szCs w:val="20"/>
        </w:rPr>
      </w:pPr>
      <w:r>
        <w:rPr>
          <w:b/>
          <w:bCs/>
          <w:sz w:val="20"/>
          <w:szCs w:val="20"/>
        </w:rPr>
        <w:t>FIN DU COMMUNIQUÉ DE PRESSE</w:t>
      </w:r>
    </w:p>
    <w:p w14:paraId="259296A9" w14:textId="77777777" w:rsidR="00DB7E87" w:rsidRDefault="00DB7E87" w:rsidP="0083790E">
      <w:pPr>
        <w:rPr>
          <w:rFonts w:cstheme="minorHAnsi"/>
          <w:b/>
          <w:bCs/>
          <w:sz w:val="20"/>
          <w:szCs w:val="20"/>
        </w:rPr>
      </w:pPr>
    </w:p>
    <w:p w14:paraId="75F43E44" w14:textId="1927C3E3" w:rsidR="0083790E" w:rsidRPr="00DB7E87" w:rsidRDefault="0083790E" w:rsidP="0083790E">
      <w:pPr>
        <w:rPr>
          <w:rFonts w:cstheme="minorHAnsi"/>
          <w:b/>
          <w:bCs/>
          <w:i/>
          <w:iCs/>
          <w:sz w:val="20"/>
          <w:szCs w:val="20"/>
        </w:rPr>
      </w:pPr>
      <w:r>
        <w:rPr>
          <w:b/>
          <w:bCs/>
          <w:i/>
          <w:iCs/>
          <w:sz w:val="20"/>
          <w:szCs w:val="20"/>
        </w:rPr>
        <w:t>INFORMATIONS COMPLÉMENTAIRES</w:t>
      </w:r>
    </w:p>
    <w:p w14:paraId="4F34016E" w14:textId="77777777" w:rsidR="00DB7E87" w:rsidRPr="00DB7E87" w:rsidRDefault="00DB7E87" w:rsidP="0083790E">
      <w:pPr>
        <w:rPr>
          <w:rFonts w:cstheme="minorHAnsi"/>
          <w:i/>
          <w:iCs/>
          <w:sz w:val="20"/>
          <w:szCs w:val="20"/>
        </w:rPr>
      </w:pPr>
    </w:p>
    <w:p w14:paraId="3605BE79" w14:textId="7B3F873C" w:rsidR="0083790E" w:rsidRPr="00DB7E87" w:rsidRDefault="0083790E" w:rsidP="0083790E">
      <w:pPr>
        <w:rPr>
          <w:i/>
          <w:iCs/>
          <w:sz w:val="20"/>
          <w:szCs w:val="20"/>
        </w:rPr>
      </w:pPr>
      <w:r>
        <w:rPr>
          <w:i/>
          <w:iCs/>
          <w:sz w:val="20"/>
          <w:szCs w:val="20"/>
        </w:rPr>
        <w:t xml:space="preserve">*Le modèle TERRAULTRA G 260 a été nommé Meilleure chaussure de trail (Best Trail Running Shoe) 2018 par Runner’s World UK. Lire l’article </w:t>
      </w:r>
      <w:hyperlink r:id="rId5">
        <w:r>
          <w:rPr>
            <w:rStyle w:val="InternetLink"/>
            <w:i/>
            <w:iCs/>
            <w:sz w:val="20"/>
            <w:szCs w:val="20"/>
          </w:rPr>
          <w:t>ici</w:t>
        </w:r>
      </w:hyperlink>
      <w:r>
        <w:rPr>
          <w:i/>
          <w:iCs/>
          <w:sz w:val="20"/>
          <w:szCs w:val="20"/>
        </w:rPr>
        <w:t>.</w:t>
      </w:r>
    </w:p>
    <w:p w14:paraId="156906E5" w14:textId="03AA97E8" w:rsidR="0083790E" w:rsidRPr="00DB7E87" w:rsidRDefault="0083790E" w:rsidP="0083790E">
      <w:pPr>
        <w:rPr>
          <w:i/>
          <w:iCs/>
          <w:sz w:val="20"/>
          <w:szCs w:val="20"/>
        </w:rPr>
      </w:pPr>
      <w:r>
        <w:rPr>
          <w:i/>
          <w:iCs/>
          <w:sz w:val="20"/>
          <w:szCs w:val="20"/>
        </w:rPr>
        <w:br/>
        <w:t xml:space="preserve">*L’étude portant sur l’essor de l’ultramarathon a été publiée par Run Repeat. Lire l’article </w:t>
      </w:r>
      <w:hyperlink r:id="rId6">
        <w:r>
          <w:rPr>
            <w:rStyle w:val="InternetLink"/>
            <w:i/>
            <w:iCs/>
            <w:sz w:val="20"/>
            <w:szCs w:val="20"/>
          </w:rPr>
          <w:t>ici</w:t>
        </w:r>
      </w:hyperlink>
      <w:r>
        <w:rPr>
          <w:i/>
          <w:iCs/>
          <w:sz w:val="20"/>
          <w:szCs w:val="20"/>
        </w:rPr>
        <w:t>.</w:t>
      </w:r>
    </w:p>
    <w:p w14:paraId="793A37FC" w14:textId="77777777" w:rsidR="0083790E" w:rsidRPr="00DB7E87" w:rsidRDefault="0083790E" w:rsidP="0083790E">
      <w:pPr>
        <w:rPr>
          <w:rFonts w:cstheme="minorHAnsi"/>
          <w:i/>
          <w:iCs/>
          <w:sz w:val="20"/>
          <w:szCs w:val="20"/>
        </w:rPr>
      </w:pPr>
    </w:p>
    <w:p w14:paraId="4982B29C" w14:textId="77777777" w:rsidR="0083790E" w:rsidRPr="00DB7E87" w:rsidRDefault="0083790E" w:rsidP="0083790E">
      <w:pPr>
        <w:rPr>
          <w:rFonts w:cstheme="minorHAnsi"/>
          <w:i/>
          <w:iCs/>
          <w:sz w:val="20"/>
          <w:szCs w:val="20"/>
        </w:rPr>
      </w:pPr>
      <w:r>
        <w:rPr>
          <w:i/>
          <w:iCs/>
          <w:sz w:val="20"/>
          <w:szCs w:val="20"/>
        </w:rPr>
        <w:t>*</w:t>
      </w:r>
      <w:r>
        <w:rPr>
          <w:i/>
          <w:iCs/>
          <w:color w:val="000000"/>
          <w:sz w:val="20"/>
          <w:szCs w:val="20"/>
        </w:rPr>
        <w:t>Née dans les collines du Lake District (UK), inov-8 est une marque de chaussures, vêtements et équipements destinés aux coureurs passionnés, aux randonneurs assoiffés d’aventure et aux férus de fitness désireux de repousser les frontières et leurs limites. Créée en 2003 par Wayne Edy, la marque est réputée leader mondiale de l’innovation sportive et de l’adhérence des semelles. inov-8 est présente dans plus de 60 pays.</w:t>
      </w:r>
    </w:p>
    <w:p w14:paraId="360AF273" w14:textId="77777777" w:rsidR="0083790E" w:rsidRPr="00DB7E87" w:rsidRDefault="0083790E" w:rsidP="0083790E">
      <w:pPr>
        <w:rPr>
          <w:rFonts w:cstheme="minorHAnsi"/>
          <w:i/>
          <w:iCs/>
          <w:sz w:val="20"/>
          <w:szCs w:val="20"/>
        </w:rPr>
      </w:pPr>
    </w:p>
    <w:p w14:paraId="5D03EF35" w14:textId="77777777" w:rsidR="0083790E" w:rsidRPr="00DB7E87" w:rsidRDefault="0083790E" w:rsidP="0083790E">
      <w:pPr>
        <w:rPr>
          <w:rFonts w:cstheme="minorHAnsi"/>
          <w:i/>
          <w:iCs/>
          <w:sz w:val="20"/>
          <w:szCs w:val="20"/>
        </w:rPr>
      </w:pPr>
    </w:p>
    <w:p w14:paraId="48554FE0" w14:textId="1E9C0900" w:rsidR="0083790E" w:rsidRPr="00B53F6F" w:rsidRDefault="0083790E" w:rsidP="0083790E">
      <w:pPr>
        <w:rPr>
          <w:rFonts w:cstheme="minorHAnsi"/>
          <w:b/>
          <w:bCs/>
          <w:i/>
          <w:iCs/>
          <w:sz w:val="20"/>
          <w:szCs w:val="20"/>
          <w:lang w:val="it-IT"/>
        </w:rPr>
      </w:pPr>
      <w:r w:rsidRPr="00B53F6F">
        <w:rPr>
          <w:b/>
          <w:bCs/>
          <w:i/>
          <w:iCs/>
          <w:sz w:val="20"/>
          <w:szCs w:val="20"/>
          <w:lang w:val="it-IT"/>
        </w:rPr>
        <w:t>CONTACT</w:t>
      </w:r>
      <w:r w:rsidR="00B53F6F" w:rsidRPr="00B53F6F">
        <w:rPr>
          <w:b/>
          <w:bCs/>
          <w:i/>
          <w:iCs/>
          <w:sz w:val="20"/>
          <w:szCs w:val="20"/>
          <w:lang w:val="it-IT"/>
        </w:rPr>
        <w:t xml:space="preserve"> PRESSE</w:t>
      </w:r>
    </w:p>
    <w:p w14:paraId="020D9332" w14:textId="77777777" w:rsidR="00DB7E87" w:rsidRPr="00B53F6F" w:rsidRDefault="00DB7E87" w:rsidP="0083790E">
      <w:pPr>
        <w:rPr>
          <w:rFonts w:cstheme="minorHAnsi"/>
          <w:b/>
          <w:bCs/>
          <w:i/>
          <w:iCs/>
          <w:sz w:val="20"/>
          <w:szCs w:val="20"/>
          <w:lang w:val="it-IT"/>
        </w:rPr>
      </w:pPr>
    </w:p>
    <w:p w14:paraId="675B6D39" w14:textId="403DD5BC" w:rsidR="002A630F" w:rsidRPr="00B53F6F" w:rsidRDefault="002B2D10">
      <w:pPr>
        <w:rPr>
          <w:rFonts w:cstheme="minorHAnsi"/>
          <w:b/>
          <w:bCs/>
          <w:i/>
          <w:iCs/>
          <w:sz w:val="20"/>
          <w:szCs w:val="20"/>
          <w:lang w:val="it-IT"/>
        </w:rPr>
      </w:pPr>
      <w:r w:rsidRPr="00B53F6F">
        <w:rPr>
          <w:rFonts w:cstheme="minorHAnsi"/>
          <w:b/>
          <w:bCs/>
          <w:i/>
          <w:iCs/>
          <w:sz w:val="20"/>
          <w:szCs w:val="20"/>
          <w:lang w:val="it-IT"/>
        </w:rPr>
        <w:t xml:space="preserve">Vitamina C – Claudia Vianino – </w:t>
      </w:r>
      <w:hyperlink r:id="rId7" w:history="1">
        <w:r w:rsidRPr="00B53F6F">
          <w:rPr>
            <w:rStyle w:val="Collegamentoipertestuale"/>
            <w:rFonts w:cstheme="minorHAnsi"/>
            <w:b/>
            <w:bCs/>
            <w:i/>
            <w:iCs/>
            <w:sz w:val="20"/>
            <w:szCs w:val="20"/>
            <w:lang w:val="it-IT"/>
          </w:rPr>
          <w:t>press@vitaminac.net</w:t>
        </w:r>
      </w:hyperlink>
      <w:r w:rsidRPr="00B53F6F">
        <w:rPr>
          <w:rFonts w:cstheme="minorHAnsi"/>
          <w:b/>
          <w:bCs/>
          <w:i/>
          <w:iCs/>
          <w:sz w:val="20"/>
          <w:szCs w:val="20"/>
          <w:lang w:val="it-IT"/>
        </w:rPr>
        <w:t xml:space="preserve"> – </w:t>
      </w:r>
      <w:r w:rsidR="00B53F6F">
        <w:rPr>
          <w:rFonts w:cstheme="minorHAnsi"/>
          <w:b/>
          <w:bCs/>
          <w:i/>
          <w:iCs/>
          <w:sz w:val="20"/>
          <w:szCs w:val="20"/>
          <w:lang w:val="it-IT"/>
        </w:rPr>
        <w:t>M</w:t>
      </w:r>
      <w:r w:rsidRPr="00B53F6F">
        <w:rPr>
          <w:rFonts w:cstheme="minorHAnsi"/>
          <w:b/>
          <w:bCs/>
          <w:i/>
          <w:iCs/>
          <w:sz w:val="20"/>
          <w:szCs w:val="20"/>
          <w:lang w:val="it-IT"/>
        </w:rPr>
        <w:t>. +39 3472680427</w:t>
      </w:r>
      <w:r w:rsidR="00B53F6F">
        <w:rPr>
          <w:rFonts w:cstheme="minorHAnsi"/>
          <w:b/>
          <w:bCs/>
          <w:i/>
          <w:iCs/>
          <w:sz w:val="20"/>
          <w:szCs w:val="20"/>
          <w:lang w:val="it-IT"/>
        </w:rPr>
        <w:t xml:space="preserve"> – T. +39 011 2388439</w:t>
      </w:r>
    </w:p>
    <w:sectPr w:rsidR="002A630F" w:rsidRPr="00B53F6F" w:rsidSect="00B53F6F">
      <w:pgSz w:w="11906" w:h="16838"/>
      <w:pgMar w:top="1440" w:right="1133" w:bottom="993" w:left="1276"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39"/>
    <w:rsid w:val="000A62FD"/>
    <w:rsid w:val="00130CAB"/>
    <w:rsid w:val="001415A5"/>
    <w:rsid w:val="00163597"/>
    <w:rsid w:val="001D7000"/>
    <w:rsid w:val="002413C3"/>
    <w:rsid w:val="00267832"/>
    <w:rsid w:val="002A630F"/>
    <w:rsid w:val="002B2D10"/>
    <w:rsid w:val="002E44E5"/>
    <w:rsid w:val="00407772"/>
    <w:rsid w:val="0045400C"/>
    <w:rsid w:val="004A0C78"/>
    <w:rsid w:val="004A6EFD"/>
    <w:rsid w:val="004F55E3"/>
    <w:rsid w:val="005B5273"/>
    <w:rsid w:val="005C7573"/>
    <w:rsid w:val="005F4036"/>
    <w:rsid w:val="00607A82"/>
    <w:rsid w:val="0063449D"/>
    <w:rsid w:val="006D303E"/>
    <w:rsid w:val="006F2258"/>
    <w:rsid w:val="00731CE8"/>
    <w:rsid w:val="00736E77"/>
    <w:rsid w:val="00751669"/>
    <w:rsid w:val="00756929"/>
    <w:rsid w:val="00767633"/>
    <w:rsid w:val="0083790E"/>
    <w:rsid w:val="008910F5"/>
    <w:rsid w:val="008B53CB"/>
    <w:rsid w:val="00930B29"/>
    <w:rsid w:val="00992228"/>
    <w:rsid w:val="009C3F6C"/>
    <w:rsid w:val="00A372B5"/>
    <w:rsid w:val="00A550DE"/>
    <w:rsid w:val="00AB56F2"/>
    <w:rsid w:val="00B26E6A"/>
    <w:rsid w:val="00B33E0A"/>
    <w:rsid w:val="00B53F6F"/>
    <w:rsid w:val="00B622AC"/>
    <w:rsid w:val="00B7455D"/>
    <w:rsid w:val="00B74836"/>
    <w:rsid w:val="00C54E53"/>
    <w:rsid w:val="00C63DD7"/>
    <w:rsid w:val="00CC4445"/>
    <w:rsid w:val="00CD4479"/>
    <w:rsid w:val="00CE1DFA"/>
    <w:rsid w:val="00D206D6"/>
    <w:rsid w:val="00D258AD"/>
    <w:rsid w:val="00D47152"/>
    <w:rsid w:val="00D6072E"/>
    <w:rsid w:val="00DB2CE3"/>
    <w:rsid w:val="00DB56B4"/>
    <w:rsid w:val="00DB7E87"/>
    <w:rsid w:val="00DD1415"/>
    <w:rsid w:val="00DD7365"/>
    <w:rsid w:val="00E165C5"/>
    <w:rsid w:val="00E35C32"/>
    <w:rsid w:val="00EC2AC1"/>
    <w:rsid w:val="00F02EE4"/>
    <w:rsid w:val="00F063D3"/>
    <w:rsid w:val="00F26439"/>
    <w:rsid w:val="00F43803"/>
    <w:rsid w:val="00FC29BC"/>
    <w:rsid w:val="00FE3518"/>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F159"/>
  <w15:chartTrackingRefBased/>
  <w15:docId w15:val="{51D4AFC5-72C5-8043-B82B-1C060155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7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58AD"/>
    <w:rPr>
      <w:color w:val="0563C1" w:themeColor="hyperlink"/>
      <w:u w:val="single"/>
    </w:rPr>
  </w:style>
  <w:style w:type="character" w:styleId="Menzionenonrisolta">
    <w:name w:val="Unresolved Mention"/>
    <w:basedOn w:val="Carpredefinitoparagrafo"/>
    <w:uiPriority w:val="99"/>
    <w:semiHidden/>
    <w:unhideWhenUsed/>
    <w:rsid w:val="00D258AD"/>
    <w:rPr>
      <w:color w:val="605E5C"/>
      <w:shd w:val="clear" w:color="auto" w:fill="E1DFDD"/>
    </w:rPr>
  </w:style>
  <w:style w:type="character" w:styleId="Collegamentovisitato">
    <w:name w:val="FollowedHyperlink"/>
    <w:basedOn w:val="Carpredefinitoparagrafo"/>
    <w:uiPriority w:val="99"/>
    <w:semiHidden/>
    <w:unhideWhenUsed/>
    <w:rsid w:val="00130CAB"/>
    <w:rPr>
      <w:color w:val="954F72" w:themeColor="followedHyperlink"/>
      <w:u w:val="single"/>
    </w:rPr>
  </w:style>
  <w:style w:type="character" w:customStyle="1" w:styleId="InternetLink">
    <w:name w:val="Internet Link"/>
    <w:basedOn w:val="Carpredefinitoparagrafo"/>
    <w:uiPriority w:val="99"/>
    <w:unhideWhenUsed/>
    <w:rsid w:val="00837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vitamina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repeat.com/state-of-ultra-running" TargetMode="External"/><Relationship Id="rId5" Type="http://schemas.openxmlformats.org/officeDocument/2006/relationships/hyperlink" Target="https://www.runnersworld.com/uk/gear/a776651/best-running-gear-2018/" TargetMode="External"/><Relationship Id="rId4" Type="http://schemas.openxmlformats.org/officeDocument/2006/relationships/hyperlink" Target="http://www.inov-8.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Marketing Italy (Axodel)</cp:lastModifiedBy>
  <cp:revision>3</cp:revision>
  <dcterms:created xsi:type="dcterms:W3CDTF">2020-07-14T14:24:00Z</dcterms:created>
  <dcterms:modified xsi:type="dcterms:W3CDTF">2020-07-16T14:53:00Z</dcterms:modified>
</cp:coreProperties>
</file>